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EFD735C"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631377">
        <w:rPr>
          <w:b/>
          <w:noProof/>
          <w:sz w:val="24"/>
        </w:rPr>
        <w:t>2</w:t>
      </w:r>
      <w:r w:rsidR="001E41F3">
        <w:rPr>
          <w:b/>
          <w:i/>
          <w:noProof/>
          <w:sz w:val="28"/>
        </w:rPr>
        <w:tab/>
      </w:r>
      <w:fldSimple w:instr=" DOCPROPERTY  Tdoc#  \* MERGEFORMAT ">
        <w:r w:rsidR="00607271">
          <w:rPr>
            <w:b/>
            <w:i/>
            <w:noProof/>
            <w:sz w:val="28"/>
          </w:rPr>
          <w:t xml:space="preserve"> </w:t>
        </w:r>
        <w:r w:rsidR="00607271" w:rsidRPr="00607271">
          <w:rPr>
            <w:b/>
            <w:i/>
            <w:noProof/>
            <w:sz w:val="28"/>
          </w:rPr>
          <w:t>S2-2</w:t>
        </w:r>
        <w:r w:rsidR="009A1B3C">
          <w:rPr>
            <w:b/>
            <w:i/>
            <w:noProof/>
            <w:sz w:val="28"/>
          </w:rPr>
          <w:t>5</w:t>
        </w:r>
        <w:r w:rsidR="00E24359">
          <w:rPr>
            <w:b/>
            <w:i/>
            <w:noProof/>
            <w:sz w:val="28"/>
          </w:rPr>
          <w:t>10122</w:t>
        </w:r>
        <w:r w:rsidR="00607271" w:rsidRPr="00607271">
          <w:rPr>
            <w:b/>
            <w:i/>
            <w:noProof/>
            <w:sz w:val="28"/>
          </w:rPr>
          <w:t xml:space="preserve"> </w:t>
        </w:r>
        <w:r w:rsidR="00607271">
          <w:rPr>
            <w:b/>
            <w:i/>
            <w:noProof/>
            <w:sz w:val="28"/>
          </w:rPr>
          <w:t xml:space="preserve"> </w:t>
        </w:r>
      </w:fldSimple>
    </w:p>
    <w:p w14:paraId="7CB45193" w14:textId="244A3781"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631377">
        <w:rPr>
          <w:b/>
          <w:noProof/>
          <w:sz w:val="24"/>
        </w:rPr>
        <w:t>Dallas</w:t>
      </w:r>
      <w:r w:rsidR="008B6CA1">
        <w:rPr>
          <w:b/>
          <w:noProof/>
          <w:sz w:val="24"/>
        </w:rPr>
        <w:t xml:space="preserve">, </w:t>
      </w:r>
      <w:r w:rsidR="00631377">
        <w:rPr>
          <w:b/>
          <w:noProof/>
          <w:sz w:val="24"/>
        </w:rPr>
        <w:t>USA</w:t>
      </w:r>
      <w:r w:rsidR="00AD352B" w:rsidRPr="00BE60F9">
        <w:rPr>
          <w:b/>
          <w:noProof/>
          <w:sz w:val="24"/>
        </w:rPr>
        <w:t xml:space="preserve">, </w:t>
      </w:r>
      <w:r w:rsidR="008B6CA1">
        <w:rPr>
          <w:b/>
          <w:noProof/>
          <w:sz w:val="24"/>
        </w:rPr>
        <w:t>1</w:t>
      </w:r>
      <w:r w:rsidR="00631377">
        <w:rPr>
          <w:b/>
          <w:noProof/>
          <w:sz w:val="24"/>
        </w:rPr>
        <w:t>7</w:t>
      </w:r>
      <w:r w:rsidR="008B6CA1">
        <w:rPr>
          <w:b/>
          <w:noProof/>
          <w:sz w:val="24"/>
        </w:rPr>
        <w:t>-</w:t>
      </w:r>
      <w:r w:rsidR="00631377">
        <w:rPr>
          <w:b/>
          <w:noProof/>
          <w:sz w:val="24"/>
        </w:rPr>
        <w:t>21</w:t>
      </w:r>
      <w:r w:rsidR="006A6077">
        <w:rPr>
          <w:b/>
          <w:noProof/>
          <w:sz w:val="24"/>
        </w:rPr>
        <w:t xml:space="preserve"> </w:t>
      </w:r>
      <w:r w:rsidR="00631377">
        <w:rPr>
          <w:b/>
          <w:noProof/>
          <w:sz w:val="24"/>
        </w:rPr>
        <w:t>November</w:t>
      </w:r>
      <w:r w:rsidR="005333C3" w:rsidRPr="00BE60F9">
        <w:rPr>
          <w:b/>
          <w:noProof/>
          <w:sz w:val="24"/>
        </w:rPr>
        <w:t xml:space="preserve"> 202</w:t>
      </w:r>
      <w:r>
        <w:rPr>
          <w:b/>
          <w:noProof/>
          <w:sz w:val="24"/>
        </w:rPr>
        <w:fldChar w:fldCharType="end"/>
      </w:r>
      <w:r w:rsidR="009A1B3C">
        <w:rPr>
          <w:b/>
          <w:noProof/>
          <w:sz w:val="24"/>
        </w:rPr>
        <w:t>5</w:t>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5333C3" w:rsidRPr="00BE60F9">
        <w:rPr>
          <w:b/>
          <w:noProof/>
          <w:sz w:val="24"/>
        </w:rPr>
        <w:t xml:space="preserve">   </w:t>
      </w:r>
      <w:r w:rsidR="00A013FA">
        <w:rPr>
          <w:b/>
          <w:noProof/>
          <w:sz w:val="24"/>
        </w:rPr>
        <w:t xml:space="preserve">  </w:t>
      </w:r>
      <w:r w:rsidR="00631377">
        <w:rPr>
          <w:b/>
          <w:noProof/>
          <w:sz w:val="24"/>
        </w:rPr>
        <w:t xml:space="preserve"> </w:t>
      </w:r>
      <w:r w:rsidR="00A013FA">
        <w:rPr>
          <w:b/>
          <w:noProof/>
          <w:sz w:val="24"/>
        </w:rPr>
        <w:t xml:space="preserve">          </w:t>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w:t>
      </w:r>
      <w:r w:rsidR="00631377">
        <w:rPr>
          <w:rFonts w:cs="Arial"/>
          <w:b/>
          <w:i/>
          <w:iCs/>
          <w:noProof/>
          <w:color w:val="0000FF"/>
          <w:szCs w:val="16"/>
        </w:rPr>
        <w:t>8423</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92369A" w:rsidR="001E41F3" w:rsidRPr="00330959" w:rsidRDefault="0081163F" w:rsidP="00E13F3D">
            <w:pPr>
              <w:pStyle w:val="CRCoverPage"/>
              <w:spacing w:after="0"/>
              <w:jc w:val="right"/>
              <w:rPr>
                <w:b/>
                <w:noProof/>
                <w:sz w:val="28"/>
                <w:lang w:eastAsia="zh-CN"/>
              </w:rPr>
            </w:pPr>
            <w:fldSimple w:instr=" DOCPROPERTY  Spec#  \* MERGEFORMAT ">
              <w:r>
                <w:rPr>
                  <w:b/>
                  <w:noProof/>
                  <w:sz w:val="28"/>
                </w:rPr>
                <w:t>23.</w:t>
              </w:r>
              <w:r w:rsidR="00330959">
                <w:rPr>
                  <w:rFonts w:hint="eastAsia"/>
                  <w:b/>
                  <w:noProof/>
                  <w:sz w:val="28"/>
                  <w:lang w:eastAsia="zh-CN"/>
                </w:rPr>
                <w:t>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6B63B5" w:rsidR="001E41F3" w:rsidRPr="00410371" w:rsidRDefault="00A013FA" w:rsidP="00A013FA">
            <w:pPr>
              <w:pStyle w:val="CRCoverPage"/>
              <w:spacing w:after="0"/>
              <w:jc w:val="center"/>
              <w:rPr>
                <w:noProof/>
              </w:rPr>
            </w:pPr>
            <w:r w:rsidRPr="00A013FA">
              <w:rPr>
                <w:b/>
                <w:noProof/>
                <w:sz w:val="28"/>
                <w:lang w:eastAsia="zh-CN"/>
              </w:rPr>
              <w:t>0756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3AEE89" w:rsidR="001E41F3" w:rsidRPr="00F053CA" w:rsidRDefault="00F053CA" w:rsidP="00E13F3D">
            <w:pPr>
              <w:pStyle w:val="CRCoverPage"/>
              <w:spacing w:after="0"/>
              <w:jc w:val="center"/>
              <w:rPr>
                <w:b/>
                <w:noProof/>
                <w:sz w:val="28"/>
                <w:lang w:eastAsia="zh-CN"/>
              </w:rPr>
            </w:pPr>
            <w:r w:rsidRPr="00F053CA">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935063" w:rsidR="001E41F3" w:rsidRPr="00410371" w:rsidRDefault="00330959">
            <w:pPr>
              <w:pStyle w:val="CRCoverPage"/>
              <w:spacing w:after="0"/>
              <w:jc w:val="center"/>
              <w:rPr>
                <w:noProof/>
                <w:sz w:val="28"/>
              </w:rPr>
            </w:pPr>
            <w:fldSimple w:instr=" DOCPROPERTY  Version  \* MERGEFORMAT ">
              <w:r>
                <w:rPr>
                  <w:rFonts w:hint="eastAsia"/>
                  <w:b/>
                  <w:noProof/>
                  <w:sz w:val="28"/>
                  <w:lang w:eastAsia="zh-CN"/>
                </w:rPr>
                <w:t>19</w:t>
              </w:r>
              <w:r w:rsidR="0081163F">
                <w:rPr>
                  <w:b/>
                  <w:noProof/>
                  <w:sz w:val="28"/>
                </w:rPr>
                <w:t>.</w:t>
              </w:r>
              <w:r>
                <w:rPr>
                  <w:rFonts w:hint="eastAsia"/>
                  <w:b/>
                  <w:noProof/>
                  <w:sz w:val="28"/>
                  <w:lang w:eastAsia="zh-CN"/>
                </w:rPr>
                <w:t>4</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BAC88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6F740B" w:rsidR="00F25D98" w:rsidRDefault="0033095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3EE02A" w:rsidR="001E41F3" w:rsidRDefault="00F22FD7">
            <w:pPr>
              <w:pStyle w:val="CRCoverPage"/>
              <w:spacing w:after="0"/>
              <w:ind w:left="100"/>
              <w:rPr>
                <w:noProof/>
                <w:lang w:eastAsia="zh-CN"/>
              </w:rPr>
            </w:pPr>
            <w:r>
              <w:rPr>
                <w:noProof/>
                <w:lang w:eastAsia="zh-CN"/>
              </w:rPr>
              <w:t>C</w:t>
            </w:r>
            <w:r>
              <w:rPr>
                <w:rFonts w:hint="eastAsia"/>
                <w:noProof/>
                <w:lang w:eastAsia="zh-CN"/>
              </w:rPr>
              <w:t>larify the data collection procedure based on NG-RAN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68E47" w:rsidR="001E41F3" w:rsidRDefault="0033095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C6B812" w:rsidR="001E41F3" w:rsidRDefault="00431A4F">
            <w:pPr>
              <w:pStyle w:val="CRCoverPage"/>
              <w:spacing w:after="0"/>
              <w:ind w:left="100"/>
              <w:rPr>
                <w:noProof/>
              </w:rPr>
            </w:pPr>
            <w:r w:rsidRPr="00431A4F">
              <w:t>202</w:t>
            </w:r>
            <w:r w:rsidR="002202A6">
              <w:t>5</w:t>
            </w:r>
            <w:r w:rsidRPr="00431A4F">
              <w:t>-</w:t>
            </w:r>
            <w:r w:rsidR="008B6CA1">
              <w:t>1</w:t>
            </w:r>
            <w:r w:rsidR="00631377">
              <w:t>1</w:t>
            </w:r>
            <w:r w:rsidR="006A6077">
              <w:t>-</w:t>
            </w:r>
            <w:r w:rsidR="008B6CA1">
              <w:t>1</w:t>
            </w:r>
            <w:r w:rsidR="00631377">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81CDB" w:rsidR="001E41F3" w:rsidRDefault="007F4E9F"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A199C3" w:rsidR="001E41F3" w:rsidRDefault="006A6077">
            <w:pPr>
              <w:pStyle w:val="CRCoverPage"/>
              <w:spacing w:after="0"/>
              <w:ind w:left="100"/>
              <w:rPr>
                <w:noProof/>
                <w:lang w:eastAsia="zh-CN"/>
              </w:rPr>
            </w:pPr>
            <w:r>
              <w:t>Rel-</w:t>
            </w:r>
            <w:r w:rsidR="00330959">
              <w:rPr>
                <w:rFonts w:hint="eastAsia"/>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EC73E" w14:textId="77777777" w:rsidR="001E41F3" w:rsidRDefault="00F22FD7">
            <w:pPr>
              <w:pStyle w:val="CRCoverPage"/>
              <w:spacing w:after="0"/>
              <w:ind w:left="100"/>
              <w:rPr>
                <w:noProof/>
                <w:lang w:eastAsia="zh-CN"/>
              </w:rPr>
            </w:pPr>
            <w:r>
              <w:rPr>
                <w:noProof/>
                <w:lang w:eastAsia="zh-CN"/>
              </w:rPr>
              <w:t>S</w:t>
            </w:r>
            <w:r>
              <w:rPr>
                <w:rFonts w:hint="eastAsia"/>
                <w:noProof/>
                <w:lang w:eastAsia="zh-CN"/>
              </w:rPr>
              <w:t>tep 6 is the LMF requests input data from NG-RAN, which should reference to the procedure in clause 6.11.2.</w:t>
            </w:r>
          </w:p>
          <w:p w14:paraId="72901D74" w14:textId="77777777" w:rsidR="00F22FD7" w:rsidRDefault="00F22FD7">
            <w:pPr>
              <w:pStyle w:val="CRCoverPage"/>
              <w:spacing w:after="0"/>
              <w:ind w:left="100"/>
              <w:rPr>
                <w:noProof/>
                <w:lang w:eastAsia="zh-CN"/>
              </w:rPr>
            </w:pPr>
            <w:r>
              <w:rPr>
                <w:noProof/>
                <w:lang w:eastAsia="zh-CN"/>
              </w:rPr>
              <w:t>S</w:t>
            </w:r>
            <w:r>
              <w:rPr>
                <w:rFonts w:hint="eastAsia"/>
                <w:noProof/>
                <w:lang w:eastAsia="zh-CN"/>
              </w:rPr>
              <w:t>tep 7 is the ground truth data collection from UE, which should reference to clasue 6.11.1.</w:t>
            </w:r>
          </w:p>
          <w:p w14:paraId="7D31BCC7" w14:textId="37FA8A84" w:rsidR="00F22FD7" w:rsidRDefault="00F22FD7">
            <w:pPr>
              <w:pStyle w:val="CRCoverPage"/>
              <w:spacing w:after="0"/>
              <w:ind w:left="100"/>
              <w:rPr>
                <w:noProof/>
                <w:lang w:eastAsia="zh-CN"/>
              </w:rPr>
            </w:pPr>
            <w:r>
              <w:rPr>
                <w:noProof/>
                <w:lang w:eastAsia="zh-CN"/>
              </w:rPr>
              <w:t>S</w:t>
            </w:r>
            <w:r>
              <w:rPr>
                <w:rFonts w:hint="eastAsia"/>
                <w:noProof/>
                <w:lang w:eastAsia="zh-CN"/>
              </w:rPr>
              <w:t>tep 10 is the LMF stops data reporting from NG-RAN, there is no detail procedure described in SA2</w:t>
            </w:r>
            <w:r>
              <w:rPr>
                <w:noProof/>
                <w:lang w:eastAsia="zh-CN"/>
              </w:rPr>
              <w:t>’</w:t>
            </w:r>
            <w:r>
              <w:rPr>
                <w:rFonts w:hint="eastAsia"/>
                <w:noProof/>
                <w:lang w:eastAsia="zh-CN"/>
              </w:rPr>
              <w:t>s spec, it is proposed to add the reference to TS 38.455.</w:t>
            </w:r>
          </w:p>
          <w:p w14:paraId="708AA7DE" w14:textId="7CF98AD7" w:rsidR="00F22FD7" w:rsidRPr="00F22FD7" w:rsidRDefault="00F22FD7">
            <w:pPr>
              <w:pStyle w:val="CRCoverPage"/>
              <w:spacing w:after="0"/>
              <w:ind w:left="100"/>
              <w:rPr>
                <w:noProof/>
                <w:lang w:eastAsia="zh-CN"/>
              </w:rPr>
            </w:pPr>
            <w:r>
              <w:rPr>
                <w:noProof/>
                <w:lang w:eastAsia="zh-CN"/>
              </w:rPr>
              <w:t>S</w:t>
            </w:r>
            <w:r>
              <w:rPr>
                <w:rFonts w:hint="eastAsia"/>
                <w:noProof/>
                <w:lang w:eastAsia="zh-CN"/>
              </w:rPr>
              <w:t xml:space="preserve">tep 11 is </w:t>
            </w:r>
            <w:r>
              <w:rPr>
                <w:noProof/>
                <w:lang w:eastAsia="zh-CN"/>
              </w:rPr>
              <w:t>the</w:t>
            </w:r>
            <w:r>
              <w:rPr>
                <w:rFonts w:hint="eastAsia"/>
                <w:noProof/>
                <w:lang w:eastAsia="zh-CN"/>
              </w:rPr>
              <w:t xml:space="preserve"> LMF stops data reporting from UE, there is no detail procedure described in SA2</w:t>
            </w:r>
            <w:r>
              <w:rPr>
                <w:noProof/>
                <w:lang w:eastAsia="zh-CN"/>
              </w:rPr>
              <w:t>’</w:t>
            </w:r>
            <w:r>
              <w:rPr>
                <w:rFonts w:hint="eastAsia"/>
                <w:noProof/>
                <w:lang w:eastAsia="zh-CN"/>
              </w:rPr>
              <w:t>s spec, it is proposed to add the reference to TS 37.355.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24273" w14:textId="77777777" w:rsidR="001E41F3" w:rsidRDefault="00F22FD7" w:rsidP="00F22FD7">
            <w:pPr>
              <w:pStyle w:val="CRCoverPage"/>
              <w:numPr>
                <w:ilvl w:val="0"/>
                <w:numId w:val="1"/>
              </w:numPr>
              <w:spacing w:after="0"/>
              <w:rPr>
                <w:noProof/>
                <w:lang w:eastAsia="zh-CN"/>
              </w:rPr>
            </w:pPr>
            <w:r>
              <w:rPr>
                <w:noProof/>
                <w:lang w:eastAsia="zh-CN"/>
              </w:rPr>
              <w:t>U</w:t>
            </w:r>
            <w:r>
              <w:rPr>
                <w:rFonts w:hint="eastAsia"/>
                <w:noProof/>
                <w:lang w:eastAsia="zh-CN"/>
              </w:rPr>
              <w:t>pdate the reference of LMF requests input data from NG-RAN to clasue 6.11.2 in step 6.</w:t>
            </w:r>
          </w:p>
          <w:p w14:paraId="41E0B498" w14:textId="77777777" w:rsidR="00F22FD7" w:rsidRDefault="00F22FD7" w:rsidP="00F22FD7">
            <w:pPr>
              <w:pStyle w:val="CRCoverPage"/>
              <w:numPr>
                <w:ilvl w:val="0"/>
                <w:numId w:val="1"/>
              </w:numPr>
              <w:spacing w:after="0"/>
              <w:rPr>
                <w:noProof/>
                <w:lang w:eastAsia="zh-CN"/>
              </w:rPr>
            </w:pPr>
            <w:r>
              <w:rPr>
                <w:noProof/>
                <w:lang w:eastAsia="zh-CN"/>
              </w:rPr>
              <w:t>U</w:t>
            </w:r>
            <w:r>
              <w:rPr>
                <w:rFonts w:hint="eastAsia"/>
                <w:noProof/>
                <w:lang w:eastAsia="zh-CN"/>
              </w:rPr>
              <w:t>pdate the reference of ground truth data collection from UE to clasue 6.11.1.</w:t>
            </w:r>
          </w:p>
          <w:p w14:paraId="3392FE96" w14:textId="77777777" w:rsidR="00F22FD7" w:rsidRDefault="00F22FD7" w:rsidP="00F22FD7">
            <w:pPr>
              <w:pStyle w:val="CRCoverPage"/>
              <w:numPr>
                <w:ilvl w:val="0"/>
                <w:numId w:val="1"/>
              </w:numPr>
              <w:spacing w:after="0"/>
              <w:rPr>
                <w:noProof/>
                <w:lang w:eastAsia="zh-CN"/>
              </w:rPr>
            </w:pPr>
            <w:r>
              <w:rPr>
                <w:noProof/>
                <w:lang w:eastAsia="zh-CN"/>
              </w:rPr>
              <w:t>A</w:t>
            </w:r>
            <w:r>
              <w:rPr>
                <w:rFonts w:hint="eastAsia"/>
                <w:noProof/>
                <w:lang w:eastAsia="zh-CN"/>
              </w:rPr>
              <w:t>dd the reference of NRPPa procedure of LMF stops the data reporting from NG-RAN in step 10.</w:t>
            </w:r>
          </w:p>
          <w:p w14:paraId="651F9AB6" w14:textId="77777777" w:rsidR="00F22FD7" w:rsidRDefault="00F22FD7" w:rsidP="00F22FD7">
            <w:pPr>
              <w:pStyle w:val="CRCoverPage"/>
              <w:numPr>
                <w:ilvl w:val="0"/>
                <w:numId w:val="1"/>
              </w:numPr>
              <w:spacing w:after="0"/>
              <w:rPr>
                <w:noProof/>
                <w:lang w:eastAsia="zh-CN"/>
              </w:rPr>
            </w:pPr>
            <w:r>
              <w:rPr>
                <w:noProof/>
                <w:lang w:eastAsia="zh-CN"/>
              </w:rPr>
              <w:t>A</w:t>
            </w:r>
            <w:r>
              <w:rPr>
                <w:rFonts w:hint="eastAsia"/>
                <w:noProof/>
                <w:lang w:eastAsia="zh-CN"/>
              </w:rPr>
              <w:t>dd the reference of LPP procedure of LMF stops the data reporting from UE in step 11.</w:t>
            </w:r>
          </w:p>
          <w:p w14:paraId="31C656EC" w14:textId="00A5B8E6" w:rsidR="004A15D3" w:rsidRDefault="004A15D3" w:rsidP="00F22FD7">
            <w:pPr>
              <w:pStyle w:val="CRCoverPage"/>
              <w:numPr>
                <w:ilvl w:val="0"/>
                <w:numId w:val="1"/>
              </w:numPr>
              <w:spacing w:after="0"/>
              <w:rPr>
                <w:noProof/>
                <w:lang w:eastAsia="zh-CN"/>
              </w:rPr>
            </w:pPr>
            <w:r>
              <w:rPr>
                <w:noProof/>
                <w:lang w:eastAsia="zh-CN"/>
              </w:rPr>
              <w:t>Remove the EN of user consent</w:t>
            </w:r>
            <w:r w:rsidR="00EE6326">
              <w:rPr>
                <w:noProof/>
                <w:lang w:eastAsia="zh-CN"/>
              </w:rPr>
              <w:t xml:space="preserve"> in 6.22.3</w:t>
            </w:r>
            <w:r w:rsidR="0002467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D78D15" w:rsidR="001E41F3" w:rsidRDefault="00503F4B">
            <w:pPr>
              <w:pStyle w:val="CRCoverPage"/>
              <w:spacing w:after="0"/>
              <w:ind w:left="100"/>
              <w:rPr>
                <w:noProof/>
                <w:lang w:eastAsia="zh-CN"/>
              </w:rPr>
            </w:pPr>
            <w:r>
              <w:rPr>
                <w:noProof/>
                <w:lang w:eastAsia="zh-CN"/>
              </w:rPr>
              <w:t>T</w:t>
            </w:r>
            <w:r>
              <w:rPr>
                <w:rFonts w:hint="eastAsia"/>
                <w:noProof/>
                <w:lang w:eastAsia="zh-CN"/>
              </w:rPr>
              <w:t xml:space="preserve">he procedure between LMF, NG-RAN and UE </w:t>
            </w:r>
            <w:r w:rsidR="00A67B2F">
              <w:rPr>
                <w:noProof/>
                <w:lang w:eastAsia="zh-CN"/>
              </w:rPr>
              <w:t>is</w:t>
            </w:r>
            <w:r>
              <w:rPr>
                <w:rFonts w:hint="eastAsia"/>
                <w:noProof/>
                <w:lang w:eastAsia="zh-CN"/>
              </w:rPr>
              <w:t xml:space="preserv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41A76502" w14:textId="77777777" w:rsidR="00330959" w:rsidRPr="00965351" w:rsidRDefault="00330959" w:rsidP="00330959">
      <w:pPr>
        <w:pStyle w:val="Heading3"/>
        <w:rPr>
          <w:lang w:eastAsia="zh-CN"/>
        </w:rPr>
      </w:pPr>
      <w:bookmarkStart w:id="11" w:name="_Toc209588295"/>
      <w:r w:rsidRPr="00965351">
        <w:rPr>
          <w:lang w:eastAsia="zh-CN"/>
        </w:rPr>
        <w:t>6.22.3</w:t>
      </w:r>
      <w:r w:rsidRPr="00965351">
        <w:rPr>
          <w:lang w:eastAsia="zh-CN"/>
        </w:rPr>
        <w:tab/>
        <w:t>Data collection to train models for LMF-based AI/ML positioning based on NG RAN measurements</w:t>
      </w:r>
      <w:bookmarkEnd w:id="11"/>
    </w:p>
    <w:p w14:paraId="4DDAE760" w14:textId="77777777" w:rsidR="00330959" w:rsidRPr="00965351" w:rsidRDefault="00330959" w:rsidP="00330959">
      <w:pPr>
        <w:rPr>
          <w:lang w:eastAsia="zh-CN"/>
        </w:rPr>
      </w:pPr>
      <w:r w:rsidRPr="00965351">
        <w:rPr>
          <w:lang w:eastAsia="zh-CN"/>
        </w:rPr>
        <w:t>The procedure for data collection from NG-RAN is used to e.g. train the ML Model for LMF-based AI/ML positioning.</w:t>
      </w:r>
    </w:p>
    <w:p w14:paraId="61EB2C0F" w14:textId="77777777" w:rsidR="00330959" w:rsidRDefault="00330959" w:rsidP="00330959">
      <w:pPr>
        <w:pStyle w:val="TH"/>
        <w:rPr>
          <w:lang w:eastAsia="zh-CN"/>
        </w:rPr>
      </w:pPr>
      <w:r w:rsidRPr="00090FE5">
        <w:rPr>
          <w:rFonts w:eastAsia="SimSun"/>
          <w:noProof/>
          <w:color w:val="000000"/>
          <w:u w:val="single"/>
          <w:lang w:val="x-none" w:eastAsia="zh-CN"/>
        </w:rPr>
        <w:object w:dxaOrig="15041" w:dyaOrig="10191" w14:anchorId="124379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7.5pt;height:308.5pt" o:ole="">
            <v:imagedata r:id="rId13" o:title=""/>
          </v:shape>
          <o:OLEObject Type="Embed" ProgID="Visio.Drawing.11" ShapeID="_x0000_i1025" DrawAspect="Content" ObjectID="_1824049011" r:id="rId14"/>
        </w:object>
      </w:r>
    </w:p>
    <w:p w14:paraId="160621A7" w14:textId="77777777" w:rsidR="00330959" w:rsidRPr="00965351" w:rsidRDefault="00330959" w:rsidP="00330959">
      <w:pPr>
        <w:pStyle w:val="TF"/>
        <w:rPr>
          <w:lang w:eastAsia="zh-CN"/>
        </w:rPr>
      </w:pPr>
      <w:r w:rsidRPr="00965351">
        <w:rPr>
          <w:lang w:eastAsia="zh-CN"/>
        </w:rPr>
        <w:t>Figure 6.22.3-1: Data collection by LMF to train the AI/ML based positioning model using NG-RAN measurements</w:t>
      </w:r>
    </w:p>
    <w:p w14:paraId="0445D438" w14:textId="77777777" w:rsidR="00330959" w:rsidRPr="00965351" w:rsidRDefault="00330959" w:rsidP="00330959">
      <w:pPr>
        <w:pStyle w:val="B1"/>
        <w:rPr>
          <w:lang w:eastAsia="zh-CN"/>
        </w:rPr>
      </w:pPr>
      <w:r w:rsidRPr="00965351">
        <w:rPr>
          <w:lang w:eastAsia="zh-CN"/>
        </w:rPr>
        <w:t>1.</w:t>
      </w:r>
      <w:r w:rsidRPr="00965351">
        <w:rPr>
          <w:lang w:eastAsia="zh-CN"/>
        </w:rPr>
        <w:tab/>
        <w:t>The LMF determines that data collection from the NG-RAN is required e.g. to train an ML Model for UE positioning for a number of UEs or to monitor the ML Model performance. The LMF may also initiate the data collection upon the request of an NWDAF containing MTLF as described in step 3 in figure 6.22.4-1.</w:t>
      </w:r>
    </w:p>
    <w:p w14:paraId="05EB25F0" w14:textId="77777777" w:rsidR="00330959" w:rsidRPr="00965351" w:rsidRDefault="00330959" w:rsidP="00330959">
      <w:pPr>
        <w:pStyle w:val="B1"/>
        <w:rPr>
          <w:lang w:eastAsia="zh-CN"/>
        </w:rPr>
      </w:pPr>
      <w:r w:rsidRPr="00965351">
        <w:rPr>
          <w:lang w:eastAsia="zh-CN"/>
        </w:rPr>
        <w:t>2.</w:t>
      </w:r>
      <w:r w:rsidRPr="00965351">
        <w:rPr>
          <w:lang w:eastAsia="zh-CN"/>
        </w:rPr>
        <w:tab/>
        <w:t>The LMF may know the SUPIs of the UEs for which to collect location measurement data from the NG-RAN, e.g. when training an ML model using the PRU(s) associated to this LMF. The LMF may optionally invoke an Nnrf_NFDiscovery</w:t>
      </w:r>
      <w:r>
        <w:rPr>
          <w:lang w:eastAsia="zh-CN"/>
        </w:rPr>
        <w:t>_</w:t>
      </w:r>
      <w:r w:rsidRPr="00965351">
        <w:rPr>
          <w:lang w:eastAsia="zh-CN"/>
        </w:rPr>
        <w:t>Request to an NRF to discover other PRU serving LMF(s) which has associated PRUs in the area of interest and send an</w:t>
      </w:r>
      <w:r>
        <w:rPr>
          <w:lang w:eastAsia="zh-CN"/>
        </w:rPr>
        <w:t xml:space="preserve"> Nlmf_DataExposure_Subscribe request</w:t>
      </w:r>
      <w:r w:rsidRPr="00965351">
        <w:rPr>
          <w:lang w:eastAsia="zh-CN"/>
        </w:rPr>
        <w:t xml:space="preserve"> to the selected PRU serving LMFs to collect</w:t>
      </w:r>
      <w:r>
        <w:rPr>
          <w:lang w:eastAsia="zh-CN"/>
        </w:rPr>
        <w:t xml:space="preserve"> the PRU locations and</w:t>
      </w:r>
      <w:r w:rsidRPr="00965351">
        <w:rPr>
          <w:lang w:eastAsia="zh-CN"/>
        </w:rPr>
        <w:t xml:space="preserve"> the measurement data from the NG-RAN for the PRUs</w:t>
      </w:r>
      <w:r>
        <w:rPr>
          <w:lang w:eastAsia="zh-CN"/>
        </w:rPr>
        <w:t>; the following steps may be skipped in this case</w:t>
      </w:r>
      <w:r w:rsidRPr="00965351">
        <w:rPr>
          <w:lang w:eastAsia="zh-CN"/>
        </w:rPr>
        <w:t>.</w:t>
      </w:r>
    </w:p>
    <w:p w14:paraId="291B2781" w14:textId="77777777" w:rsidR="00330959" w:rsidRPr="00965351" w:rsidRDefault="00330959" w:rsidP="00330959">
      <w:pPr>
        <w:pStyle w:val="B1"/>
        <w:rPr>
          <w:lang w:eastAsia="zh-CN"/>
        </w:rPr>
      </w:pPr>
      <w:r w:rsidRPr="00965351">
        <w:rPr>
          <w:lang w:eastAsia="zh-CN"/>
        </w:rPr>
        <w:tab/>
        <w:t>If the LMF does not know the SUPIs of the UEs for which to collect location measurement data from the NG-RAN, the LMF tries to get the list of SUPIs from the AMF. Before that the LMF discovers the AMF(s) that serves the area of interest via the NRF using Nnrf_NFDiscovery</w:t>
      </w:r>
      <w:r>
        <w:rPr>
          <w:lang w:eastAsia="zh-CN"/>
        </w:rPr>
        <w:t>_</w:t>
      </w:r>
      <w:r w:rsidRPr="00965351">
        <w:rPr>
          <w:lang w:eastAsia="zh-CN"/>
        </w:rPr>
        <w:t>Request.</w:t>
      </w:r>
    </w:p>
    <w:p w14:paraId="11C74600" w14:textId="77777777" w:rsidR="00330959" w:rsidRPr="00965351" w:rsidRDefault="00330959" w:rsidP="00330959">
      <w:pPr>
        <w:pStyle w:val="B1"/>
        <w:rPr>
          <w:lang w:eastAsia="zh-CN"/>
        </w:rPr>
      </w:pPr>
      <w:r w:rsidRPr="00965351">
        <w:rPr>
          <w:lang w:eastAsia="zh-CN"/>
        </w:rPr>
        <w:t>3.</w:t>
      </w:r>
      <w:r w:rsidRPr="00965351">
        <w:rPr>
          <w:lang w:eastAsia="zh-CN"/>
        </w:rPr>
        <w:tab/>
        <w:t>The LMF subscribes to the list of SUPIs in an area of interest from the AMF(s) using Namf_EventExposure_Subscribe request (Target of Event Reporting = "any UE", Event ID = "UEs in/out area of interest"</w:t>
      </w:r>
      <w:r>
        <w:rPr>
          <w:lang w:eastAsia="zh-CN"/>
        </w:rPr>
        <w:t>, indication of requesting UE Positioning Capability</w:t>
      </w:r>
      <w:r w:rsidRPr="00965351">
        <w:rPr>
          <w:lang w:eastAsia="zh-CN"/>
        </w:rPr>
        <w:t>).</w:t>
      </w:r>
    </w:p>
    <w:p w14:paraId="24D52214" w14:textId="77777777" w:rsidR="00330959" w:rsidRPr="00965351" w:rsidRDefault="00330959" w:rsidP="00330959">
      <w:pPr>
        <w:pStyle w:val="B1"/>
        <w:rPr>
          <w:lang w:eastAsia="zh-CN"/>
        </w:rPr>
      </w:pPr>
      <w:r w:rsidRPr="00965351">
        <w:rPr>
          <w:lang w:eastAsia="zh-CN"/>
        </w:rPr>
        <w:tab/>
        <w:t>The AMF sends Namf_EventExposure_Subscribe response or Namf_EventExposure_Notify (list of SUPIs in the area of interest).</w:t>
      </w:r>
      <w:r>
        <w:rPr>
          <w:lang w:eastAsia="zh-CN"/>
        </w:rPr>
        <w:t xml:space="preserve"> If UE Positioning Capability is also requested, AMF includes UE Positioning Capability and optionally UE User Plane Positioning Capabilities, if available, for each UE in the response message sent to LMF.</w:t>
      </w:r>
    </w:p>
    <w:p w14:paraId="1F8915F6" w14:textId="77777777" w:rsidR="00330959" w:rsidRPr="00965351" w:rsidRDefault="00330959" w:rsidP="00330959">
      <w:pPr>
        <w:pStyle w:val="B1"/>
        <w:rPr>
          <w:lang w:eastAsia="zh-CN"/>
        </w:rPr>
      </w:pPr>
      <w:r w:rsidRPr="00965351">
        <w:rPr>
          <w:lang w:eastAsia="zh-CN"/>
        </w:rPr>
        <w:lastRenderedPageBreak/>
        <w:tab/>
        <w:t>For each SUPI in the area of interest, the following steps are performed.</w:t>
      </w:r>
    </w:p>
    <w:p w14:paraId="691C36C9" w14:textId="77777777" w:rsidR="00330959" w:rsidRPr="00965351" w:rsidRDefault="00330959" w:rsidP="00330959">
      <w:pPr>
        <w:pStyle w:val="B1"/>
        <w:rPr>
          <w:lang w:eastAsia="zh-CN"/>
        </w:rPr>
      </w:pPr>
      <w:r w:rsidRPr="00965351">
        <w:rPr>
          <w:lang w:eastAsia="zh-CN"/>
        </w:rPr>
        <w:t>4.</w:t>
      </w:r>
      <w:r w:rsidRPr="00965351">
        <w:rPr>
          <w:lang w:eastAsia="zh-CN"/>
        </w:rPr>
        <w:tab/>
      </w:r>
      <w:r>
        <w:rPr>
          <w:lang w:eastAsia="zh-CN"/>
        </w:rPr>
        <w:t xml:space="preserve">Depending on local regulation and operator policies, the </w:t>
      </w:r>
      <w:r w:rsidRPr="00965351">
        <w:rPr>
          <w:lang w:eastAsia="zh-CN"/>
        </w:rPr>
        <w:t>LMF</w:t>
      </w:r>
      <w:r>
        <w:rPr>
          <w:lang w:eastAsia="zh-CN"/>
        </w:rPr>
        <w:t xml:space="preserve"> may need to</w:t>
      </w:r>
      <w:r w:rsidRPr="00965351">
        <w:rPr>
          <w:lang w:eastAsia="zh-CN"/>
        </w:rPr>
        <w:t xml:space="preserve"> check whether the SUPI provided user consent for data collection for a purpose with UDM using Nudm_SDM_Get including subscription data type set to "User consent" for this SUPI</w:t>
      </w:r>
      <w:r>
        <w:rPr>
          <w:lang w:eastAsia="zh-CN"/>
        </w:rPr>
        <w:t xml:space="preserve"> then step 5 is performed, otherwise step 6 follows</w:t>
      </w:r>
      <w:r w:rsidRPr="00965351">
        <w:rPr>
          <w:lang w:eastAsia="zh-CN"/>
        </w:rPr>
        <w:t>.</w:t>
      </w:r>
    </w:p>
    <w:p w14:paraId="7A6EB49A" w14:textId="77777777" w:rsidR="00330959" w:rsidRDefault="00330959" w:rsidP="00330959">
      <w:pPr>
        <w:pStyle w:val="B1"/>
        <w:rPr>
          <w:lang w:eastAsia="zh-CN"/>
        </w:rPr>
      </w:pPr>
      <w:r>
        <w:rPr>
          <w:lang w:eastAsia="zh-CN"/>
        </w:rPr>
        <w:tab/>
        <w:t>The LMF may further determine the UEs from the list of SUPIs that are received from AMF in step 3 for data collection based on e.g. UE Positioning Capability, UE User Plane Positioning Capabilities, the PRU information available in the LMF and operator's policy. The LMF may retrieve UE Positioning Capability and optionally UE User Plane Positioning Capabilities if not received in step 3.</w:t>
      </w:r>
    </w:p>
    <w:p w14:paraId="04137441" w14:textId="77777777" w:rsidR="00330959" w:rsidRPr="00965351" w:rsidRDefault="00330959" w:rsidP="00330959">
      <w:pPr>
        <w:pStyle w:val="B1"/>
        <w:rPr>
          <w:lang w:eastAsia="zh-CN"/>
        </w:rPr>
      </w:pPr>
      <w:r w:rsidRPr="00965351">
        <w:rPr>
          <w:lang w:eastAsia="zh-CN"/>
        </w:rPr>
        <w:t>5.</w:t>
      </w:r>
      <w:r w:rsidRPr="00965351">
        <w:rPr>
          <w:lang w:eastAsia="zh-CN"/>
        </w:rPr>
        <w:tab/>
        <w:t>The LMF subscribes to UDM to notifications of changes on subscription data type "User consent" for this SUPI using Nudm_SDM_Subscribe. If user consent is</w:t>
      </w:r>
      <w:r>
        <w:rPr>
          <w:lang w:eastAsia="zh-CN"/>
        </w:rPr>
        <w:t xml:space="preserve"> granted</w:t>
      </w:r>
      <w:r w:rsidRPr="00965351">
        <w:rPr>
          <w:lang w:eastAsia="zh-CN"/>
        </w:rPr>
        <w:t xml:space="preserve">, then step 6 follows, otherwise no data is collected for this SUPI, i.e. </w:t>
      </w:r>
      <w:r>
        <w:rPr>
          <w:lang w:eastAsia="zh-CN"/>
        </w:rPr>
        <w:t xml:space="preserve">the following steps </w:t>
      </w:r>
      <w:r w:rsidRPr="00965351">
        <w:rPr>
          <w:lang w:eastAsia="zh-CN"/>
        </w:rPr>
        <w:t>are not performed.</w:t>
      </w:r>
    </w:p>
    <w:p w14:paraId="795FA246" w14:textId="0DB46498" w:rsidR="00330959" w:rsidRPr="00965351" w:rsidDel="00631377" w:rsidRDefault="00330959" w:rsidP="00330959">
      <w:pPr>
        <w:pStyle w:val="EditorsNote"/>
        <w:rPr>
          <w:del w:id="12" w:author="SA2#172" w:date="2025-11-06T15:02:00Z" w16du:dateUtc="2025-11-06T07:02:00Z"/>
          <w:lang w:eastAsia="zh-CN"/>
        </w:rPr>
      </w:pPr>
      <w:del w:id="13" w:author="SA2#172" w:date="2025-11-06T15:02:00Z" w16du:dateUtc="2025-11-06T07:02:00Z">
        <w:r w:rsidRPr="00965351" w:rsidDel="00631377">
          <w:rPr>
            <w:lang w:eastAsia="zh-CN"/>
          </w:rPr>
          <w:delText>Editor's note:</w:delText>
        </w:r>
        <w:r w:rsidRPr="00965351" w:rsidDel="00631377">
          <w:rPr>
            <w:lang w:eastAsia="zh-CN"/>
          </w:rPr>
          <w:tab/>
          <w:delText>Further details on user consent for data collection for a specific purpose, e.g. for model training and/or for performance monitoring for LMF-based AI/ML positioning will be aligned with SA WG3.</w:delText>
        </w:r>
      </w:del>
    </w:p>
    <w:p w14:paraId="64E14E44" w14:textId="6452C602" w:rsidR="00330959" w:rsidRPr="00965351" w:rsidRDefault="00330959" w:rsidP="00330959">
      <w:pPr>
        <w:pStyle w:val="B1"/>
        <w:rPr>
          <w:lang w:eastAsia="zh-CN"/>
        </w:rPr>
      </w:pPr>
      <w:r w:rsidRPr="00965351">
        <w:rPr>
          <w:lang w:eastAsia="zh-CN"/>
        </w:rPr>
        <w:t>6.</w:t>
      </w:r>
      <w:r w:rsidRPr="00965351">
        <w:rPr>
          <w:lang w:eastAsia="zh-CN"/>
        </w:rPr>
        <w:tab/>
        <w:t>The LMF requests input data for the UE from the NG-RAN</w:t>
      </w:r>
      <w:r>
        <w:rPr>
          <w:lang w:eastAsia="zh-CN"/>
        </w:rPr>
        <w:t xml:space="preserve"> </w:t>
      </w:r>
      <w:del w:id="14" w:author="SA2#171_ZJ" w:date="2025-09-29T16:09:00Z" w16du:dateUtc="2025-09-29T08:09:00Z">
        <w:r w:rsidDel="00330959">
          <w:rPr>
            <w:lang w:eastAsia="zh-CN"/>
          </w:rPr>
          <w:delText>using the Measurement Information Transfer procedures in NRPPa as specified in clause 8.5 of TS 38.455 [15]</w:delText>
        </w:r>
      </w:del>
      <w:ins w:id="15" w:author="SA2#171_ZJ" w:date="2025-09-29T16:09:00Z" w16du:dateUtc="2025-09-29T08:09:00Z">
        <w:r>
          <w:rPr>
            <w:rFonts w:hint="eastAsia"/>
            <w:lang w:eastAsia="zh-CN"/>
          </w:rPr>
          <w:t xml:space="preserve">as described in </w:t>
        </w:r>
      </w:ins>
      <w:ins w:id="16" w:author="SA2#171_ZJ" w:date="2025-09-29T16:12:00Z" w16du:dateUtc="2025-09-29T08:12:00Z">
        <w:r>
          <w:rPr>
            <w:rFonts w:hint="eastAsia"/>
            <w:lang w:eastAsia="zh-CN"/>
          </w:rPr>
          <w:t>clause 6.11.2</w:t>
        </w:r>
      </w:ins>
      <w:r w:rsidRPr="00965351">
        <w:rPr>
          <w:lang w:eastAsia="zh-CN"/>
        </w:rPr>
        <w:t>.</w:t>
      </w:r>
    </w:p>
    <w:p w14:paraId="328463D7" w14:textId="77777777" w:rsidR="00330959" w:rsidRDefault="00330959" w:rsidP="00330959">
      <w:pPr>
        <w:pStyle w:val="NO"/>
        <w:rPr>
          <w:lang w:eastAsia="zh-CN"/>
        </w:rPr>
      </w:pPr>
      <w:r>
        <w:rPr>
          <w:lang w:eastAsia="zh-CN"/>
        </w:rPr>
        <w:t>NOTE:</w:t>
      </w:r>
      <w:r>
        <w:rPr>
          <w:lang w:eastAsia="zh-CN"/>
        </w:rPr>
        <w:tab/>
        <w:t>The NG-RAN can reject the data collection request from the LMF (e.g. considering current NG-RAN load status).</w:t>
      </w:r>
    </w:p>
    <w:p w14:paraId="1BF7007B" w14:textId="63F796BD" w:rsidR="00330959" w:rsidRDefault="00330959" w:rsidP="00330959">
      <w:pPr>
        <w:pStyle w:val="B1"/>
        <w:rPr>
          <w:lang w:eastAsia="zh-CN"/>
        </w:rPr>
      </w:pPr>
      <w:r>
        <w:rPr>
          <w:lang w:eastAsia="zh-CN"/>
        </w:rPr>
        <w:t>7.</w:t>
      </w:r>
      <w:r>
        <w:rPr>
          <w:lang w:eastAsia="zh-CN"/>
        </w:rPr>
        <w:tab/>
        <w:t>To obtain ground truth data, the LMF collects location information from the UE and/or determines UE location by itself, using the procedures as described in clause 6.11</w:t>
      </w:r>
      <w:ins w:id="17" w:author="SA2#171_ZJ" w:date="2025-09-29T16:12:00Z" w16du:dateUtc="2025-09-29T08:12:00Z">
        <w:r>
          <w:rPr>
            <w:rFonts w:hint="eastAsia"/>
            <w:lang w:eastAsia="zh-CN"/>
          </w:rPr>
          <w:t>.1</w:t>
        </w:r>
      </w:ins>
      <w:r>
        <w:rPr>
          <w:lang w:eastAsia="zh-CN"/>
        </w:rPr>
        <w:t>, clause 6.17 and step 15-17 of clause 6.3.1, where the UE can be a PRU or non-PRU UE. The LMF then decides whether to use the UE location information as the ground truth data taking into account the quality of UE location information.</w:t>
      </w:r>
    </w:p>
    <w:p w14:paraId="6DDA2C32" w14:textId="77777777" w:rsidR="00330959" w:rsidRPr="00965351" w:rsidRDefault="00330959" w:rsidP="00330959">
      <w:pPr>
        <w:pStyle w:val="B1"/>
        <w:rPr>
          <w:lang w:eastAsia="zh-CN"/>
        </w:rPr>
      </w:pPr>
      <w:r w:rsidRPr="00965351">
        <w:rPr>
          <w:lang w:eastAsia="zh-CN"/>
        </w:rPr>
        <w:tab/>
      </w:r>
      <w:r>
        <w:rPr>
          <w:lang w:eastAsia="zh-CN"/>
        </w:rPr>
        <w:t>The UE may reject the data collection request from the LMF (e.g. considering UE status, user's input). If the UE accepts data collection request, the UE may cancel the data collection later as defined in clause 6.3.4.</w:t>
      </w:r>
    </w:p>
    <w:p w14:paraId="65DE7F3C" w14:textId="77777777" w:rsidR="00330959" w:rsidRPr="00965351" w:rsidRDefault="00330959" w:rsidP="00330959">
      <w:pPr>
        <w:pStyle w:val="B1"/>
        <w:rPr>
          <w:lang w:eastAsia="zh-CN"/>
        </w:rPr>
      </w:pPr>
      <w:r w:rsidRPr="00965351">
        <w:rPr>
          <w:lang w:eastAsia="zh-CN"/>
        </w:rPr>
        <w:t>8.</w:t>
      </w:r>
      <w:r w:rsidRPr="00965351">
        <w:rPr>
          <w:lang w:eastAsia="zh-CN"/>
        </w:rPr>
        <w:tab/>
        <w:t>The LMF may determine that the UE is no longer in the area of interest, based on the AMF notification using Namf_EventExposure service, then the LMF performs step 10 and step 11, the LMF may unsubscribe to be notified on user consent updates if the UE is not in the area of interest any longer.</w:t>
      </w:r>
    </w:p>
    <w:p w14:paraId="23C4116B" w14:textId="77777777" w:rsidR="00330959" w:rsidRPr="00965351" w:rsidRDefault="00330959" w:rsidP="00330959">
      <w:pPr>
        <w:pStyle w:val="B1"/>
        <w:rPr>
          <w:lang w:eastAsia="zh-CN"/>
        </w:rPr>
      </w:pPr>
      <w:r w:rsidRPr="00965351">
        <w:rPr>
          <w:lang w:eastAsia="zh-CN"/>
        </w:rPr>
        <w:t>9.</w:t>
      </w:r>
      <w:r w:rsidRPr="00965351">
        <w:rPr>
          <w:lang w:eastAsia="zh-CN"/>
        </w:rPr>
        <w:tab/>
        <w:t>The UDM may notify the LMF on changes of user consent at any time after step 5 using Nudm_SDM_Notification including SUPI and Subscription data type set to "User consent". If user consent is no longer granted for a user for which data has been collected the LMF performs step 10 and step 11. The LMF may unsubscribe to be notified of user consent updates from UDM for each SUPI for which data consent has been revoked, using Nudm_SDM_Unsubscribe including SUPI and Subscription data type set to "User consent".</w:t>
      </w:r>
    </w:p>
    <w:p w14:paraId="33DCE993" w14:textId="00CB2EF3" w:rsidR="00330959" w:rsidRPr="00965351" w:rsidRDefault="00330959" w:rsidP="00330959">
      <w:pPr>
        <w:pStyle w:val="B1"/>
        <w:rPr>
          <w:lang w:eastAsia="zh-CN"/>
        </w:rPr>
      </w:pPr>
      <w:r w:rsidRPr="00965351">
        <w:rPr>
          <w:lang w:eastAsia="zh-CN"/>
        </w:rPr>
        <w:t>10.</w:t>
      </w:r>
      <w:r w:rsidRPr="00965351">
        <w:rPr>
          <w:lang w:eastAsia="zh-CN"/>
        </w:rPr>
        <w:tab/>
        <w:t>The LMF request</w:t>
      </w:r>
      <w:r>
        <w:rPr>
          <w:lang w:eastAsia="zh-CN"/>
        </w:rPr>
        <w:t>s</w:t>
      </w:r>
      <w:r w:rsidRPr="00965351">
        <w:rPr>
          <w:lang w:eastAsia="zh-CN"/>
        </w:rPr>
        <w:t xml:space="preserve"> NG-RAN to stop reporting input data for the UE</w:t>
      </w:r>
      <w:ins w:id="18" w:author="SA2#171_ZJ" w:date="2025-09-29T16:14:00Z" w16du:dateUtc="2025-09-29T08:14:00Z">
        <w:r w:rsidR="00F22FD7">
          <w:rPr>
            <w:rFonts w:hint="eastAsia"/>
            <w:lang w:eastAsia="zh-CN"/>
          </w:rPr>
          <w:t xml:space="preserve"> as described in TS 38.455 [15]</w:t>
        </w:r>
      </w:ins>
      <w:r w:rsidRPr="00965351">
        <w:rPr>
          <w:lang w:eastAsia="zh-CN"/>
        </w:rPr>
        <w:t>.</w:t>
      </w:r>
    </w:p>
    <w:p w14:paraId="3CF96C9E" w14:textId="0D84485B" w:rsidR="00330959" w:rsidRPr="00965351" w:rsidRDefault="00330959" w:rsidP="00330959">
      <w:pPr>
        <w:pStyle w:val="B1"/>
        <w:rPr>
          <w:lang w:eastAsia="zh-CN"/>
        </w:rPr>
      </w:pPr>
      <w:r w:rsidRPr="00965351">
        <w:rPr>
          <w:lang w:eastAsia="zh-CN"/>
        </w:rPr>
        <w:t>11.</w:t>
      </w:r>
      <w:r w:rsidRPr="00965351">
        <w:rPr>
          <w:lang w:eastAsia="zh-CN"/>
        </w:rPr>
        <w:tab/>
        <w:t>The LMF stop</w:t>
      </w:r>
      <w:r>
        <w:rPr>
          <w:lang w:eastAsia="zh-CN"/>
        </w:rPr>
        <w:t>s</w:t>
      </w:r>
      <w:r w:rsidRPr="00965351">
        <w:rPr>
          <w:lang w:eastAsia="zh-CN"/>
        </w:rPr>
        <w:t xml:space="preserve"> any retrieval of ground truth data </w:t>
      </w:r>
      <w:r>
        <w:rPr>
          <w:lang w:eastAsia="zh-CN"/>
        </w:rPr>
        <w:t xml:space="preserve">for </w:t>
      </w:r>
      <w:r w:rsidRPr="00965351">
        <w:rPr>
          <w:lang w:eastAsia="zh-CN"/>
        </w:rPr>
        <w:t>the UE</w:t>
      </w:r>
      <w:ins w:id="19" w:author="SA2#171_ZJ" w:date="2025-09-29T16:15:00Z" w16du:dateUtc="2025-09-29T08:15:00Z">
        <w:r w:rsidR="00F22FD7">
          <w:rPr>
            <w:rFonts w:hint="eastAsia"/>
            <w:lang w:eastAsia="zh-CN"/>
          </w:rPr>
          <w:t xml:space="preserve"> as described in TS 37.355 [</w:t>
        </w:r>
      </w:ins>
      <w:ins w:id="20" w:author="SA2#171_ZJ" w:date="2025-09-29T16:16:00Z" w16du:dateUtc="2025-09-29T08:16:00Z">
        <w:r w:rsidR="00F22FD7">
          <w:rPr>
            <w:rFonts w:hint="eastAsia"/>
            <w:lang w:eastAsia="zh-CN"/>
          </w:rPr>
          <w:t>20</w:t>
        </w:r>
      </w:ins>
      <w:ins w:id="21" w:author="SA2#171_ZJ" w:date="2025-09-29T16:15:00Z" w16du:dateUtc="2025-09-29T08:15:00Z">
        <w:r w:rsidR="00F22FD7">
          <w:rPr>
            <w:rFonts w:hint="eastAsia"/>
            <w:lang w:eastAsia="zh-CN"/>
          </w:rPr>
          <w:t>]</w:t>
        </w:r>
      </w:ins>
      <w:r w:rsidRPr="00965351">
        <w:rPr>
          <w:lang w:eastAsia="zh-CN"/>
        </w:rPr>
        <w:t>.</w:t>
      </w:r>
    </w:p>
    <w:p w14:paraId="47C8B66D" w14:textId="77777777" w:rsidR="00330959" w:rsidRPr="00965351" w:rsidRDefault="00330959" w:rsidP="00330959">
      <w:pPr>
        <w:rPr>
          <w:lang w:eastAsia="zh-CN"/>
        </w:rPr>
      </w:pPr>
      <w:r w:rsidRPr="00965351">
        <w:rPr>
          <w:lang w:eastAsia="zh-CN"/>
        </w:rPr>
        <w:t>The measurements</w:t>
      </w:r>
      <w:r>
        <w:rPr>
          <w:lang w:eastAsia="zh-CN"/>
        </w:rPr>
        <w:t xml:space="preserve"> from NG-RAN</w:t>
      </w:r>
      <w:r w:rsidRPr="00965351">
        <w:rPr>
          <w:lang w:eastAsia="zh-CN"/>
        </w:rPr>
        <w:t xml:space="preserve"> and ground truth data</w:t>
      </w:r>
      <w:r>
        <w:rPr>
          <w:lang w:eastAsia="zh-CN"/>
        </w:rPr>
        <w:t xml:space="preserve"> from PRU/UE</w:t>
      </w:r>
      <w:r w:rsidRPr="00965351">
        <w:rPr>
          <w:lang w:eastAsia="zh-CN"/>
        </w:rPr>
        <w:t xml:space="preserve"> are used for ML model training. The UE location is derived from the measurements data by using LMF-based AI/ML Positioning. The derived UE location and ground truth data are used for ML model performance monitoring.</w:t>
      </w:r>
    </w:p>
    <w:p w14:paraId="7A0B42F2" w14:textId="77777777" w:rsidR="00330959" w:rsidRPr="00965351" w:rsidRDefault="00330959" w:rsidP="00330959">
      <w:pPr>
        <w:rPr>
          <w:lang w:eastAsia="zh-CN"/>
        </w:rPr>
      </w:pPr>
      <w:r w:rsidRPr="00965351">
        <w:rPr>
          <w:lang w:eastAsia="zh-CN"/>
        </w:rPr>
        <w:t>The LMF may initiate data collection for multiple UEs simultaneously, as such steps 6 and 7 may occur in parallel for a number of SUPIs as determined by the LMF.</w:t>
      </w:r>
    </w:p>
    <w:p w14:paraId="79929951" w14:textId="77777777" w:rsidR="00DE15E9" w:rsidRDefault="00DE15E9" w:rsidP="005066A3">
      <w:pPr>
        <w:rPr>
          <w:lang w:eastAsia="ko-KR"/>
        </w:rPr>
      </w:pPr>
      <w:bookmarkStart w:id="22" w:name="_Toc27846933"/>
      <w:bookmarkStart w:id="23" w:name="_Toc36188064"/>
      <w:bookmarkStart w:id="24" w:name="_Toc45183969"/>
      <w:bookmarkStart w:id="25" w:name="_Toc47342811"/>
      <w:bookmarkStart w:id="26" w:name="_Toc51769513"/>
      <w:bookmarkStart w:id="27" w:name="_Toc59095865"/>
      <w:bookmarkEnd w:id="1"/>
      <w:bookmarkEnd w:id="2"/>
      <w:bookmarkEnd w:id="3"/>
      <w:bookmarkEnd w:id="4"/>
      <w:bookmarkEnd w:id="5"/>
      <w:bookmarkEnd w:id="6"/>
      <w:bookmarkEnd w:id="7"/>
    </w:p>
    <w:p w14:paraId="712D06DA" w14:textId="77777777" w:rsidR="00DE15E9" w:rsidRPr="00FC7455" w:rsidRDefault="00DE15E9" w:rsidP="005066A3">
      <w:pPr>
        <w:rPr>
          <w:lang w:eastAsia="ko-KR"/>
        </w:rPr>
      </w:pPr>
    </w:p>
    <w:bookmarkEnd w:id="8"/>
    <w:bookmarkEnd w:id="9"/>
    <w:bookmarkEnd w:id="10"/>
    <w:bookmarkEnd w:id="22"/>
    <w:bookmarkEnd w:id="23"/>
    <w:bookmarkEnd w:id="24"/>
    <w:bookmarkEnd w:id="25"/>
    <w:bookmarkEnd w:id="26"/>
    <w:bookmarkEnd w:id="27"/>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82BA3" w14:textId="77777777" w:rsidR="00033DDA" w:rsidRDefault="00033DDA">
      <w:r>
        <w:separator/>
      </w:r>
    </w:p>
  </w:endnote>
  <w:endnote w:type="continuationSeparator" w:id="0">
    <w:p w14:paraId="0AAB94CF" w14:textId="77777777" w:rsidR="00033DDA" w:rsidRDefault="00033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F3834" w14:textId="77777777" w:rsidR="00033DDA" w:rsidRDefault="00033DDA">
      <w:r>
        <w:separator/>
      </w:r>
    </w:p>
  </w:footnote>
  <w:footnote w:type="continuationSeparator" w:id="0">
    <w:p w14:paraId="55CE85B1" w14:textId="77777777" w:rsidR="00033DDA" w:rsidRDefault="00033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3F5918F4"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53C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000D423C"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53C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AD2871"/>
    <w:multiLevelType w:val="hybridMultilevel"/>
    <w:tmpl w:val="F8660CAE"/>
    <w:lvl w:ilvl="0" w:tplc="1FE4EC62">
      <w:start w:val="1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820829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2">
    <w15:presenceInfo w15:providerId="None" w15:userId="SA2#172"/>
  </w15:person>
  <w15:person w15:author="SA2#171_ZJ">
    <w15:presenceInfo w15:providerId="None" w15:userId="SA2#171_Z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674"/>
    <w:rsid w:val="00033DDA"/>
    <w:rsid w:val="000758B8"/>
    <w:rsid w:val="000A6394"/>
    <w:rsid w:val="000B7FED"/>
    <w:rsid w:val="000C038A"/>
    <w:rsid w:val="000C6598"/>
    <w:rsid w:val="000D44B3"/>
    <w:rsid w:val="000D61B9"/>
    <w:rsid w:val="00145D43"/>
    <w:rsid w:val="00177736"/>
    <w:rsid w:val="00192C46"/>
    <w:rsid w:val="001A08B3"/>
    <w:rsid w:val="001A7B60"/>
    <w:rsid w:val="001B52F0"/>
    <w:rsid w:val="001B7A65"/>
    <w:rsid w:val="001E41F3"/>
    <w:rsid w:val="0020303C"/>
    <w:rsid w:val="002202A6"/>
    <w:rsid w:val="00231A5C"/>
    <w:rsid w:val="0026004D"/>
    <w:rsid w:val="002640DD"/>
    <w:rsid w:val="00275D12"/>
    <w:rsid w:val="00284FEB"/>
    <w:rsid w:val="002860C4"/>
    <w:rsid w:val="002B5741"/>
    <w:rsid w:val="002E472E"/>
    <w:rsid w:val="00305252"/>
    <w:rsid w:val="00305409"/>
    <w:rsid w:val="003231EB"/>
    <w:rsid w:val="00330959"/>
    <w:rsid w:val="003609EF"/>
    <w:rsid w:val="0036231A"/>
    <w:rsid w:val="003669C5"/>
    <w:rsid w:val="00374DD4"/>
    <w:rsid w:val="00381AD5"/>
    <w:rsid w:val="003941F7"/>
    <w:rsid w:val="003E1A36"/>
    <w:rsid w:val="003F3D59"/>
    <w:rsid w:val="003F7A43"/>
    <w:rsid w:val="00410371"/>
    <w:rsid w:val="004178B1"/>
    <w:rsid w:val="004242F1"/>
    <w:rsid w:val="00431A4F"/>
    <w:rsid w:val="004375ED"/>
    <w:rsid w:val="00461A69"/>
    <w:rsid w:val="004A15D3"/>
    <w:rsid w:val="004B0C39"/>
    <w:rsid w:val="004B350E"/>
    <w:rsid w:val="004B75B7"/>
    <w:rsid w:val="004E3A85"/>
    <w:rsid w:val="004F16FC"/>
    <w:rsid w:val="00503F4B"/>
    <w:rsid w:val="005066A3"/>
    <w:rsid w:val="005141D9"/>
    <w:rsid w:val="0051580D"/>
    <w:rsid w:val="00517DD4"/>
    <w:rsid w:val="005333C3"/>
    <w:rsid w:val="00547111"/>
    <w:rsid w:val="00592D74"/>
    <w:rsid w:val="005E2C44"/>
    <w:rsid w:val="00607271"/>
    <w:rsid w:val="00621188"/>
    <w:rsid w:val="00623DC8"/>
    <w:rsid w:val="006257ED"/>
    <w:rsid w:val="00631377"/>
    <w:rsid w:val="006461E0"/>
    <w:rsid w:val="00653DE4"/>
    <w:rsid w:val="00665C47"/>
    <w:rsid w:val="00676B16"/>
    <w:rsid w:val="00695808"/>
    <w:rsid w:val="006A6077"/>
    <w:rsid w:val="006B46FB"/>
    <w:rsid w:val="006E21FB"/>
    <w:rsid w:val="00741028"/>
    <w:rsid w:val="00761E17"/>
    <w:rsid w:val="00792342"/>
    <w:rsid w:val="007977A8"/>
    <w:rsid w:val="007B512A"/>
    <w:rsid w:val="007C2097"/>
    <w:rsid w:val="007D6A07"/>
    <w:rsid w:val="007F4E9F"/>
    <w:rsid w:val="007F7259"/>
    <w:rsid w:val="008040A8"/>
    <w:rsid w:val="0081163F"/>
    <w:rsid w:val="00826256"/>
    <w:rsid w:val="008279FA"/>
    <w:rsid w:val="00827C95"/>
    <w:rsid w:val="00843965"/>
    <w:rsid w:val="00846694"/>
    <w:rsid w:val="008626E7"/>
    <w:rsid w:val="00870EE7"/>
    <w:rsid w:val="008863B9"/>
    <w:rsid w:val="0089156A"/>
    <w:rsid w:val="008A45A6"/>
    <w:rsid w:val="008B6CA1"/>
    <w:rsid w:val="008D3CCC"/>
    <w:rsid w:val="008F3789"/>
    <w:rsid w:val="008F686C"/>
    <w:rsid w:val="009148DE"/>
    <w:rsid w:val="00941E30"/>
    <w:rsid w:val="009777D9"/>
    <w:rsid w:val="00991B88"/>
    <w:rsid w:val="009A1B3C"/>
    <w:rsid w:val="009A5753"/>
    <w:rsid w:val="009A579D"/>
    <w:rsid w:val="009A7179"/>
    <w:rsid w:val="009E3297"/>
    <w:rsid w:val="009F734F"/>
    <w:rsid w:val="00A004B0"/>
    <w:rsid w:val="00A013FA"/>
    <w:rsid w:val="00A246B6"/>
    <w:rsid w:val="00A47E70"/>
    <w:rsid w:val="00A50CF0"/>
    <w:rsid w:val="00A67B2F"/>
    <w:rsid w:val="00A7671C"/>
    <w:rsid w:val="00AA2CBC"/>
    <w:rsid w:val="00AB5D97"/>
    <w:rsid w:val="00AC5820"/>
    <w:rsid w:val="00AD1CD8"/>
    <w:rsid w:val="00AD352B"/>
    <w:rsid w:val="00AF3763"/>
    <w:rsid w:val="00B258BB"/>
    <w:rsid w:val="00B510A5"/>
    <w:rsid w:val="00B67B97"/>
    <w:rsid w:val="00B765DE"/>
    <w:rsid w:val="00B81148"/>
    <w:rsid w:val="00B968C8"/>
    <w:rsid w:val="00BA3EC5"/>
    <w:rsid w:val="00BA51D9"/>
    <w:rsid w:val="00BB5DFC"/>
    <w:rsid w:val="00BD279D"/>
    <w:rsid w:val="00BD6BB8"/>
    <w:rsid w:val="00BE60F9"/>
    <w:rsid w:val="00C04E24"/>
    <w:rsid w:val="00C36B25"/>
    <w:rsid w:val="00C629E2"/>
    <w:rsid w:val="00C63984"/>
    <w:rsid w:val="00C65D7B"/>
    <w:rsid w:val="00C66BA2"/>
    <w:rsid w:val="00C870F6"/>
    <w:rsid w:val="00C9536C"/>
    <w:rsid w:val="00C95985"/>
    <w:rsid w:val="00CA65D0"/>
    <w:rsid w:val="00CC187C"/>
    <w:rsid w:val="00CC5026"/>
    <w:rsid w:val="00CC68D0"/>
    <w:rsid w:val="00D03F9A"/>
    <w:rsid w:val="00D06D51"/>
    <w:rsid w:val="00D24991"/>
    <w:rsid w:val="00D325E6"/>
    <w:rsid w:val="00D50255"/>
    <w:rsid w:val="00D66520"/>
    <w:rsid w:val="00D74BBC"/>
    <w:rsid w:val="00D84AE9"/>
    <w:rsid w:val="00DE15E9"/>
    <w:rsid w:val="00DE34CF"/>
    <w:rsid w:val="00E12BE2"/>
    <w:rsid w:val="00E13F3D"/>
    <w:rsid w:val="00E24359"/>
    <w:rsid w:val="00E34003"/>
    <w:rsid w:val="00E34898"/>
    <w:rsid w:val="00E85E27"/>
    <w:rsid w:val="00E94C44"/>
    <w:rsid w:val="00EB09B7"/>
    <w:rsid w:val="00EE6326"/>
    <w:rsid w:val="00EE7D7C"/>
    <w:rsid w:val="00F053CA"/>
    <w:rsid w:val="00F079C5"/>
    <w:rsid w:val="00F22FD7"/>
    <w:rsid w:val="00F25D98"/>
    <w:rsid w:val="00F300FB"/>
    <w:rsid w:val="00F33DA3"/>
    <w:rsid w:val="00F33FB2"/>
    <w:rsid w:val="00F67C7A"/>
    <w:rsid w:val="00FB6386"/>
    <w:rsid w:val="00FD3BBD"/>
    <w:rsid w:val="00FD4F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EditorsNoteChar">
    <w:name w:val="Editor's Note Char"/>
    <w:link w:val="EditorsNote"/>
    <w:rsid w:val="00330959"/>
    <w:rPr>
      <w:rFonts w:ascii="Times New Roman" w:hAnsi="Times New Roman"/>
      <w:color w:val="FF0000"/>
      <w:lang w:val="en-GB" w:eastAsia="en-US"/>
    </w:rPr>
  </w:style>
  <w:style w:type="paragraph" w:styleId="Revision">
    <w:name w:val="Revision"/>
    <w:hidden/>
    <w:uiPriority w:val="99"/>
    <w:semiHidden/>
    <w:rsid w:val="003309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1279</Words>
  <Characters>7295</Characters>
  <Application>Microsoft Office Word</Application>
  <DocSecurity>4</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SA2#172</cp:lastModifiedBy>
  <cp:revision>2</cp:revision>
  <cp:lastPrinted>1900-01-01T05:00:00Z</cp:lastPrinted>
  <dcterms:created xsi:type="dcterms:W3CDTF">2025-11-07T11:30:00Z</dcterms:created>
  <dcterms:modified xsi:type="dcterms:W3CDTF">2025-11-07T11:30:00Z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